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76" w:rsidRDefault="00C93576">
      <w:pPr>
        <w:rPr>
          <w:rFonts w:ascii="Arial" w:hAnsi="Arial" w:cs="Arial"/>
          <w:b/>
          <w:sz w:val="28"/>
          <w:szCs w:val="28"/>
          <w:highlight w:val="lightGray"/>
        </w:rPr>
      </w:pPr>
      <w:r>
        <w:rPr>
          <w:rFonts w:ascii="Arial" w:hAnsi="Arial" w:cs="Arial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-548005</wp:posOffset>
            </wp:positionH>
            <wp:positionV relativeFrom="paragraph">
              <wp:posOffset>-66040</wp:posOffset>
            </wp:positionV>
            <wp:extent cx="2857500" cy="560705"/>
            <wp:effectExtent l="0" t="0" r="0" b="0"/>
            <wp:wrapSquare wrapText="bothSides"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3576" w:rsidRDefault="00C93576">
      <w:pPr>
        <w:rPr>
          <w:rFonts w:ascii="Arial" w:hAnsi="Arial" w:cs="Arial"/>
          <w:b/>
          <w:sz w:val="28"/>
          <w:szCs w:val="28"/>
          <w:highlight w:val="lightGray"/>
        </w:rPr>
      </w:pPr>
    </w:p>
    <w:p w:rsidR="00C93576" w:rsidRDefault="00C93576">
      <w:pPr>
        <w:rPr>
          <w:rFonts w:ascii="Arial" w:hAnsi="Arial" w:cs="Arial"/>
          <w:b/>
          <w:sz w:val="28"/>
          <w:szCs w:val="28"/>
          <w:highlight w:val="lightGray"/>
        </w:rPr>
      </w:pPr>
    </w:p>
    <w:p w:rsidR="0088027E" w:rsidRDefault="00802CCA" w:rsidP="00C93576">
      <w:pPr>
        <w:jc w:val="center"/>
        <w:rPr>
          <w:rFonts w:ascii="Arial" w:hAnsi="Arial" w:cs="Arial"/>
          <w:b/>
          <w:sz w:val="28"/>
          <w:szCs w:val="28"/>
        </w:rPr>
      </w:pPr>
      <w:r w:rsidRPr="007F028F">
        <w:rPr>
          <w:rFonts w:ascii="Arial" w:hAnsi="Arial" w:cs="Arial"/>
          <w:b/>
          <w:sz w:val="28"/>
          <w:szCs w:val="28"/>
          <w:highlight w:val="lightGray"/>
        </w:rPr>
        <w:t>Specifikace T</w:t>
      </w:r>
      <w:r w:rsidR="00C225E7" w:rsidRPr="007F028F">
        <w:rPr>
          <w:rFonts w:ascii="Arial" w:hAnsi="Arial" w:cs="Arial"/>
          <w:b/>
          <w:sz w:val="28"/>
          <w:szCs w:val="28"/>
          <w:highlight w:val="lightGray"/>
        </w:rPr>
        <w:t>ATRA</w:t>
      </w:r>
      <w:r w:rsidRPr="007F028F">
        <w:rPr>
          <w:rFonts w:ascii="Arial" w:hAnsi="Arial" w:cs="Arial"/>
          <w:b/>
          <w:sz w:val="28"/>
          <w:szCs w:val="28"/>
          <w:highlight w:val="lightGray"/>
        </w:rPr>
        <w:t xml:space="preserve"> </w:t>
      </w:r>
      <w:r w:rsidR="00C225E7" w:rsidRPr="007F028F">
        <w:rPr>
          <w:rFonts w:ascii="Arial" w:hAnsi="Arial" w:cs="Arial"/>
          <w:b/>
          <w:sz w:val="28"/>
          <w:szCs w:val="28"/>
          <w:highlight w:val="lightGray"/>
        </w:rPr>
        <w:t>8</w:t>
      </w:r>
      <w:r w:rsidRPr="007F028F">
        <w:rPr>
          <w:rFonts w:ascii="Arial" w:hAnsi="Arial" w:cs="Arial"/>
          <w:b/>
          <w:sz w:val="28"/>
          <w:szCs w:val="28"/>
          <w:highlight w:val="lightGray"/>
        </w:rPr>
        <w:t>15 CAS 32</w:t>
      </w:r>
      <w:r w:rsidR="00C225E7" w:rsidRPr="007F028F">
        <w:rPr>
          <w:rFonts w:ascii="Arial" w:hAnsi="Arial" w:cs="Arial"/>
          <w:b/>
          <w:sz w:val="28"/>
          <w:szCs w:val="28"/>
          <w:highlight w:val="lightGray"/>
        </w:rPr>
        <w:t xml:space="preserve"> (PHA 32)</w:t>
      </w:r>
    </w:p>
    <w:p w:rsidR="003B631B" w:rsidRPr="00895BE1" w:rsidRDefault="003B631B">
      <w:pPr>
        <w:rPr>
          <w:rFonts w:ascii="Arial" w:hAnsi="Arial" w:cs="Arial"/>
          <w:b/>
          <w:sz w:val="28"/>
          <w:szCs w:val="28"/>
        </w:rPr>
      </w:pPr>
    </w:p>
    <w:p w:rsidR="00802CCA" w:rsidRPr="00C93576" w:rsidRDefault="00C93576" w:rsidP="00802CCA">
      <w:pPr>
        <w:pStyle w:val="Bezmezer"/>
        <w:numPr>
          <w:ilvl w:val="0"/>
          <w:numId w:val="3"/>
        </w:numPr>
        <w:rPr>
          <w:rFonts w:ascii="Arial" w:hAnsi="Arial" w:cs="Arial"/>
          <w:b/>
          <w:szCs w:val="24"/>
        </w:rPr>
      </w:pPr>
      <w:r w:rsidRPr="00C93576">
        <w:rPr>
          <w:rFonts w:ascii="Arial" w:hAnsi="Arial" w:cs="Arial"/>
          <w:b/>
          <w:szCs w:val="24"/>
        </w:rPr>
        <w:t>s</w:t>
      </w:r>
      <w:r w:rsidR="00802CCA" w:rsidRPr="00C93576">
        <w:rPr>
          <w:rFonts w:ascii="Arial" w:hAnsi="Arial" w:cs="Arial"/>
          <w:b/>
          <w:szCs w:val="24"/>
        </w:rPr>
        <w:t>trojový podvozek</w:t>
      </w:r>
      <w:r w:rsidRPr="00C93576">
        <w:rPr>
          <w:rFonts w:ascii="Arial" w:hAnsi="Arial" w:cs="Arial"/>
          <w:b/>
          <w:szCs w:val="24"/>
        </w:rPr>
        <w:t>:</w:t>
      </w:r>
    </w:p>
    <w:p w:rsidR="00C93576" w:rsidRPr="00C93576" w:rsidRDefault="00C93576" w:rsidP="00C93576">
      <w:pPr>
        <w:pStyle w:val="Bezmezer"/>
        <w:ind w:left="360"/>
        <w:rPr>
          <w:rFonts w:ascii="Arial" w:hAnsi="Arial" w:cs="Arial"/>
          <w:b/>
          <w:sz w:val="22"/>
        </w:rPr>
      </w:pPr>
      <w:bookmarkStart w:id="0" w:name="_GoBack"/>
      <w:bookmarkEnd w:id="0"/>
    </w:p>
    <w:p w:rsidR="00802CCA" w:rsidRPr="00C93576" w:rsidRDefault="00802CCA" w:rsidP="00802CCA">
      <w:pPr>
        <w:pStyle w:val="Bezmezer"/>
        <w:numPr>
          <w:ilvl w:val="0"/>
          <w:numId w:val="4"/>
        </w:numPr>
        <w:rPr>
          <w:rFonts w:ascii="Arial" w:hAnsi="Arial" w:cs="Arial"/>
          <w:sz w:val="22"/>
        </w:rPr>
      </w:pPr>
      <w:r w:rsidRPr="00C93576">
        <w:rPr>
          <w:rFonts w:ascii="Arial" w:hAnsi="Arial" w:cs="Arial"/>
          <w:sz w:val="22"/>
        </w:rPr>
        <w:t>T</w:t>
      </w:r>
      <w:r w:rsidR="00C225E7" w:rsidRPr="00C93576">
        <w:rPr>
          <w:rFonts w:ascii="Arial" w:hAnsi="Arial" w:cs="Arial"/>
          <w:sz w:val="22"/>
        </w:rPr>
        <w:t xml:space="preserve">ATRA </w:t>
      </w:r>
      <w:r w:rsidRPr="00C93576">
        <w:rPr>
          <w:rFonts w:ascii="Arial" w:hAnsi="Arial" w:cs="Arial"/>
          <w:sz w:val="22"/>
        </w:rPr>
        <w:t>815 PR2.22.235.6x6.1</w:t>
      </w:r>
    </w:p>
    <w:p w:rsidR="00626EA7" w:rsidRPr="00C93576" w:rsidRDefault="00C93576" w:rsidP="00802CCA">
      <w:pPr>
        <w:pStyle w:val="Bezmezer"/>
        <w:numPr>
          <w:ilvl w:val="0"/>
          <w:numId w:val="4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="00626EA7" w:rsidRPr="00C93576">
        <w:rPr>
          <w:rFonts w:ascii="Arial" w:hAnsi="Arial" w:cs="Arial"/>
          <w:sz w:val="22"/>
        </w:rPr>
        <w:t>řínápravový se zvýšenou brodivostí</w:t>
      </w:r>
    </w:p>
    <w:p w:rsidR="00802CCA" w:rsidRDefault="00C93576" w:rsidP="00802CCA">
      <w:pPr>
        <w:pStyle w:val="Bezmezer"/>
        <w:numPr>
          <w:ilvl w:val="0"/>
          <w:numId w:val="4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802CCA" w:rsidRPr="00C93576">
        <w:rPr>
          <w:rFonts w:ascii="Arial" w:hAnsi="Arial" w:cs="Arial"/>
          <w:sz w:val="22"/>
        </w:rPr>
        <w:t>neumatiky 18x22,5</w:t>
      </w:r>
    </w:p>
    <w:p w:rsidR="00C93576" w:rsidRPr="00C93576" w:rsidRDefault="00C93576" w:rsidP="00C93576">
      <w:pPr>
        <w:pStyle w:val="Bezmezer"/>
        <w:ind w:left="1080"/>
        <w:rPr>
          <w:rFonts w:ascii="Arial" w:hAnsi="Arial" w:cs="Arial"/>
          <w:sz w:val="22"/>
        </w:rPr>
      </w:pPr>
    </w:p>
    <w:p w:rsidR="00626EA7" w:rsidRPr="00C93576" w:rsidRDefault="00626EA7" w:rsidP="00626EA7">
      <w:pPr>
        <w:pStyle w:val="Bezmezer"/>
        <w:ind w:left="1080"/>
        <w:rPr>
          <w:rFonts w:ascii="Arial" w:hAnsi="Arial" w:cs="Arial"/>
          <w:sz w:val="22"/>
        </w:rPr>
      </w:pPr>
    </w:p>
    <w:p w:rsidR="00802CCA" w:rsidRPr="00C93576" w:rsidRDefault="00C93576" w:rsidP="00802CCA">
      <w:pPr>
        <w:pStyle w:val="Bezmezer"/>
        <w:numPr>
          <w:ilvl w:val="0"/>
          <w:numId w:val="3"/>
        </w:numPr>
        <w:rPr>
          <w:rFonts w:ascii="Arial" w:hAnsi="Arial" w:cs="Arial"/>
          <w:b/>
          <w:szCs w:val="24"/>
        </w:rPr>
      </w:pPr>
      <w:r w:rsidRPr="00C93576">
        <w:rPr>
          <w:rFonts w:ascii="Arial" w:hAnsi="Arial" w:cs="Arial"/>
          <w:b/>
          <w:szCs w:val="24"/>
        </w:rPr>
        <w:t>m</w:t>
      </w:r>
      <w:r w:rsidR="00802CCA" w:rsidRPr="00C93576">
        <w:rPr>
          <w:rFonts w:ascii="Arial" w:hAnsi="Arial" w:cs="Arial"/>
          <w:b/>
          <w:szCs w:val="24"/>
        </w:rPr>
        <w:t>otor</w:t>
      </w:r>
      <w:r w:rsidRPr="00C93576">
        <w:rPr>
          <w:rFonts w:ascii="Arial" w:hAnsi="Arial" w:cs="Arial"/>
          <w:b/>
          <w:szCs w:val="24"/>
        </w:rPr>
        <w:t>:</w:t>
      </w:r>
    </w:p>
    <w:p w:rsidR="00C93576" w:rsidRPr="00C93576" w:rsidRDefault="00C93576" w:rsidP="00C93576">
      <w:pPr>
        <w:pStyle w:val="Bezmezer"/>
        <w:ind w:left="360"/>
        <w:rPr>
          <w:rFonts w:ascii="Arial" w:hAnsi="Arial" w:cs="Arial"/>
          <w:b/>
          <w:sz w:val="22"/>
        </w:rPr>
      </w:pPr>
    </w:p>
    <w:p w:rsidR="00C402FA" w:rsidRPr="00C93576" w:rsidRDefault="00C93576" w:rsidP="00802CCA">
      <w:pPr>
        <w:pStyle w:val="Bezmezer"/>
        <w:numPr>
          <w:ilvl w:val="0"/>
          <w:numId w:val="5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</w:t>
      </w:r>
      <w:r w:rsidR="00802CCA" w:rsidRPr="00C93576">
        <w:rPr>
          <w:rFonts w:ascii="Arial" w:hAnsi="Arial" w:cs="Arial"/>
          <w:sz w:val="22"/>
        </w:rPr>
        <w:t xml:space="preserve">palovací </w:t>
      </w:r>
      <w:r w:rsidR="00C402FA" w:rsidRPr="00C93576">
        <w:rPr>
          <w:rFonts w:ascii="Arial" w:hAnsi="Arial" w:cs="Arial"/>
          <w:sz w:val="22"/>
        </w:rPr>
        <w:t>motor T3-930-30</w:t>
      </w:r>
    </w:p>
    <w:p w:rsidR="00802CCA" w:rsidRPr="00C93576" w:rsidRDefault="00C93576" w:rsidP="00802CCA">
      <w:pPr>
        <w:pStyle w:val="Bezmezer"/>
        <w:numPr>
          <w:ilvl w:val="0"/>
          <w:numId w:val="5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802CCA" w:rsidRPr="00C93576">
        <w:rPr>
          <w:rFonts w:ascii="Arial" w:hAnsi="Arial" w:cs="Arial"/>
          <w:sz w:val="22"/>
        </w:rPr>
        <w:t>vanáctiválec</w:t>
      </w:r>
    </w:p>
    <w:p w:rsidR="00C402FA" w:rsidRDefault="00C402FA" w:rsidP="00802CCA">
      <w:pPr>
        <w:pStyle w:val="Bezmezer"/>
        <w:numPr>
          <w:ilvl w:val="0"/>
          <w:numId w:val="5"/>
        </w:numPr>
        <w:rPr>
          <w:rFonts w:ascii="Arial" w:hAnsi="Arial" w:cs="Arial"/>
          <w:sz w:val="22"/>
        </w:rPr>
      </w:pPr>
      <w:r w:rsidRPr="00C93576">
        <w:rPr>
          <w:rFonts w:ascii="Arial" w:hAnsi="Arial" w:cs="Arial"/>
          <w:sz w:val="22"/>
        </w:rPr>
        <w:t>235 kW</w:t>
      </w:r>
    </w:p>
    <w:p w:rsidR="00C93576" w:rsidRPr="00C93576" w:rsidRDefault="00C93576" w:rsidP="00C93576">
      <w:pPr>
        <w:pStyle w:val="Bezmezer"/>
        <w:ind w:left="1080"/>
        <w:rPr>
          <w:rFonts w:ascii="Arial" w:hAnsi="Arial" w:cs="Arial"/>
          <w:sz w:val="22"/>
        </w:rPr>
      </w:pPr>
    </w:p>
    <w:p w:rsidR="00626EA7" w:rsidRPr="00C93576" w:rsidRDefault="00626EA7" w:rsidP="00626EA7">
      <w:pPr>
        <w:pStyle w:val="Bezmezer"/>
        <w:ind w:left="1080"/>
        <w:rPr>
          <w:rFonts w:ascii="Arial" w:hAnsi="Arial" w:cs="Arial"/>
          <w:sz w:val="22"/>
        </w:rPr>
      </w:pPr>
    </w:p>
    <w:p w:rsidR="00C402FA" w:rsidRPr="00C93576" w:rsidRDefault="00C93576" w:rsidP="00C402FA">
      <w:pPr>
        <w:pStyle w:val="Bezmezer"/>
        <w:numPr>
          <w:ilvl w:val="0"/>
          <w:numId w:val="3"/>
        </w:numPr>
        <w:rPr>
          <w:rFonts w:ascii="Arial" w:hAnsi="Arial" w:cs="Arial"/>
          <w:b/>
          <w:szCs w:val="24"/>
        </w:rPr>
      </w:pPr>
      <w:r w:rsidRPr="00C93576">
        <w:rPr>
          <w:rFonts w:ascii="Arial" w:hAnsi="Arial" w:cs="Arial"/>
          <w:b/>
          <w:szCs w:val="24"/>
        </w:rPr>
        <w:t>k</w:t>
      </w:r>
      <w:r w:rsidR="00C402FA" w:rsidRPr="00C93576">
        <w:rPr>
          <w:rFonts w:ascii="Arial" w:hAnsi="Arial" w:cs="Arial"/>
          <w:b/>
          <w:szCs w:val="24"/>
        </w:rPr>
        <w:t>abina</w:t>
      </w:r>
      <w:r w:rsidRPr="00C93576">
        <w:rPr>
          <w:rFonts w:ascii="Arial" w:hAnsi="Arial" w:cs="Arial"/>
          <w:b/>
          <w:szCs w:val="24"/>
        </w:rPr>
        <w:t>:</w:t>
      </w:r>
    </w:p>
    <w:p w:rsidR="00C93576" w:rsidRPr="00C93576" w:rsidRDefault="00C93576" w:rsidP="00C93576">
      <w:pPr>
        <w:pStyle w:val="Bezmezer"/>
        <w:ind w:left="360"/>
        <w:rPr>
          <w:rFonts w:ascii="Arial" w:hAnsi="Arial" w:cs="Arial"/>
          <w:b/>
          <w:sz w:val="22"/>
        </w:rPr>
      </w:pPr>
    </w:p>
    <w:p w:rsidR="00C402FA" w:rsidRPr="00C93576" w:rsidRDefault="00C93576" w:rsidP="00C402FA">
      <w:pPr>
        <w:pStyle w:val="Bezmezer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="00C402FA" w:rsidRPr="00C93576">
        <w:rPr>
          <w:rFonts w:ascii="Arial" w:hAnsi="Arial" w:cs="Arial"/>
          <w:sz w:val="22"/>
        </w:rPr>
        <w:t>rambusová, sklopná</w:t>
      </w:r>
    </w:p>
    <w:p w:rsidR="00C402FA" w:rsidRDefault="00C93576" w:rsidP="00C402FA">
      <w:pPr>
        <w:pStyle w:val="Bezmezer"/>
        <w:numPr>
          <w:ilvl w:val="0"/>
          <w:numId w:val="6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626EA7" w:rsidRPr="00C93576">
        <w:rPr>
          <w:rFonts w:ascii="Arial" w:hAnsi="Arial" w:cs="Arial"/>
          <w:sz w:val="22"/>
        </w:rPr>
        <w:t xml:space="preserve">očet </w:t>
      </w:r>
      <w:proofErr w:type="gramStart"/>
      <w:r w:rsidR="00626EA7" w:rsidRPr="00C93576">
        <w:rPr>
          <w:rFonts w:ascii="Arial" w:hAnsi="Arial" w:cs="Arial"/>
          <w:sz w:val="22"/>
        </w:rPr>
        <w:t xml:space="preserve">míst </w:t>
      </w:r>
      <w:r>
        <w:rPr>
          <w:rFonts w:ascii="Arial" w:hAnsi="Arial" w:cs="Arial"/>
          <w:sz w:val="22"/>
        </w:rPr>
        <w:t xml:space="preserve">: </w:t>
      </w:r>
      <w:r w:rsidR="00626EA7" w:rsidRPr="00C93576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</w:t>
      </w:r>
      <w:r w:rsidR="00626EA7" w:rsidRPr="00C93576">
        <w:rPr>
          <w:rFonts w:ascii="Arial" w:hAnsi="Arial" w:cs="Arial"/>
          <w:sz w:val="22"/>
        </w:rPr>
        <w:t>+</w:t>
      </w:r>
      <w:r>
        <w:rPr>
          <w:rFonts w:ascii="Arial" w:hAnsi="Arial" w:cs="Arial"/>
          <w:sz w:val="22"/>
        </w:rPr>
        <w:t xml:space="preserve"> </w:t>
      </w:r>
      <w:r w:rsidR="00626EA7" w:rsidRPr="00C93576">
        <w:rPr>
          <w:rFonts w:ascii="Arial" w:hAnsi="Arial" w:cs="Arial"/>
          <w:sz w:val="22"/>
        </w:rPr>
        <w:t>2</w:t>
      </w:r>
      <w:proofErr w:type="gramEnd"/>
    </w:p>
    <w:p w:rsidR="00C93576" w:rsidRPr="00C93576" w:rsidRDefault="00C93576" w:rsidP="00C93576">
      <w:pPr>
        <w:pStyle w:val="Bezmezer"/>
        <w:ind w:left="1080"/>
        <w:rPr>
          <w:rFonts w:ascii="Arial" w:hAnsi="Arial" w:cs="Arial"/>
          <w:sz w:val="22"/>
        </w:rPr>
      </w:pPr>
    </w:p>
    <w:p w:rsidR="00626EA7" w:rsidRPr="00C93576" w:rsidRDefault="00626EA7" w:rsidP="00626EA7">
      <w:pPr>
        <w:pStyle w:val="Bezmezer"/>
        <w:ind w:left="1080"/>
        <w:rPr>
          <w:rFonts w:ascii="Arial" w:hAnsi="Arial" w:cs="Arial"/>
          <w:sz w:val="22"/>
        </w:rPr>
      </w:pPr>
    </w:p>
    <w:p w:rsidR="00626EA7" w:rsidRPr="00C93576" w:rsidRDefault="00C93576" w:rsidP="00626EA7">
      <w:pPr>
        <w:pStyle w:val="Bezmezer"/>
        <w:numPr>
          <w:ilvl w:val="0"/>
          <w:numId w:val="3"/>
        </w:numPr>
        <w:rPr>
          <w:rFonts w:ascii="Arial" w:hAnsi="Arial" w:cs="Arial"/>
          <w:b/>
          <w:szCs w:val="24"/>
        </w:rPr>
      </w:pPr>
      <w:r w:rsidRPr="00C93576">
        <w:rPr>
          <w:rFonts w:ascii="Arial" w:hAnsi="Arial" w:cs="Arial"/>
          <w:b/>
          <w:szCs w:val="24"/>
        </w:rPr>
        <w:t>ú</w:t>
      </w:r>
      <w:r w:rsidR="00626EA7" w:rsidRPr="00C93576">
        <w:rPr>
          <w:rFonts w:ascii="Arial" w:hAnsi="Arial" w:cs="Arial"/>
          <w:b/>
          <w:szCs w:val="24"/>
        </w:rPr>
        <w:t>čelová nástavba</w:t>
      </w:r>
      <w:r w:rsidRPr="00C93576">
        <w:rPr>
          <w:rFonts w:ascii="Arial" w:hAnsi="Arial" w:cs="Arial"/>
          <w:b/>
          <w:szCs w:val="24"/>
        </w:rPr>
        <w:t>:</w:t>
      </w:r>
    </w:p>
    <w:p w:rsidR="00C93576" w:rsidRPr="00C93576" w:rsidRDefault="00C93576" w:rsidP="00C93576">
      <w:pPr>
        <w:pStyle w:val="Bezmezer"/>
        <w:ind w:left="360"/>
        <w:rPr>
          <w:rFonts w:ascii="Arial" w:hAnsi="Arial" w:cs="Arial"/>
          <w:b/>
          <w:sz w:val="22"/>
        </w:rPr>
      </w:pPr>
    </w:p>
    <w:p w:rsidR="00C225E7" w:rsidRPr="00C93576" w:rsidRDefault="00C93576" w:rsidP="00626EA7">
      <w:pPr>
        <w:pStyle w:val="Bezmezer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výrobce: </w:t>
      </w:r>
      <w:r w:rsidR="00C225E7" w:rsidRPr="00C93576">
        <w:rPr>
          <w:rFonts w:ascii="Arial" w:hAnsi="Arial" w:cs="Arial"/>
          <w:sz w:val="22"/>
        </w:rPr>
        <w:t xml:space="preserve"> KAROSA Polička</w:t>
      </w:r>
    </w:p>
    <w:p w:rsidR="00626EA7" w:rsidRPr="00C93576" w:rsidRDefault="00C93576" w:rsidP="00626EA7">
      <w:pPr>
        <w:pStyle w:val="Bezmezer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626EA7" w:rsidRPr="00C93576">
        <w:rPr>
          <w:rFonts w:ascii="Arial" w:hAnsi="Arial" w:cs="Arial"/>
          <w:sz w:val="22"/>
        </w:rPr>
        <w:t>anelová, uzavřená</w:t>
      </w:r>
    </w:p>
    <w:p w:rsidR="00626EA7" w:rsidRPr="00C93576" w:rsidRDefault="00C93576" w:rsidP="00626EA7">
      <w:pPr>
        <w:pStyle w:val="Bezmezer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626EA7" w:rsidRPr="00C93576">
        <w:rPr>
          <w:rFonts w:ascii="Arial" w:hAnsi="Arial" w:cs="Arial"/>
          <w:sz w:val="22"/>
        </w:rPr>
        <w:t>bsah nádrže na vodu 8 200 l</w:t>
      </w:r>
      <w:r w:rsidR="00C225E7" w:rsidRPr="00C93576">
        <w:rPr>
          <w:rFonts w:ascii="Arial" w:hAnsi="Arial" w:cs="Arial"/>
          <w:sz w:val="22"/>
        </w:rPr>
        <w:t xml:space="preserve"> (3</w:t>
      </w:r>
      <w:r>
        <w:rPr>
          <w:rFonts w:ascii="Arial" w:hAnsi="Arial" w:cs="Arial"/>
          <w:sz w:val="22"/>
        </w:rPr>
        <w:t>.</w:t>
      </w:r>
      <w:r w:rsidR="00C225E7" w:rsidRPr="00C93576">
        <w:rPr>
          <w:rFonts w:ascii="Arial" w:hAnsi="Arial" w:cs="Arial"/>
          <w:sz w:val="22"/>
        </w:rPr>
        <w:t>000 l pro PHA)</w:t>
      </w:r>
    </w:p>
    <w:p w:rsidR="00626EA7" w:rsidRPr="00C93576" w:rsidRDefault="00C93576" w:rsidP="00626EA7">
      <w:pPr>
        <w:pStyle w:val="Bezmezer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626EA7" w:rsidRPr="00C93576">
        <w:rPr>
          <w:rFonts w:ascii="Arial" w:hAnsi="Arial" w:cs="Arial"/>
          <w:sz w:val="22"/>
        </w:rPr>
        <w:t>bsah nádrže pěnidla 2x400 l</w:t>
      </w:r>
      <w:r w:rsidR="00C225E7" w:rsidRPr="00C93576">
        <w:rPr>
          <w:rFonts w:ascii="Arial" w:hAnsi="Arial" w:cs="Arial"/>
          <w:sz w:val="22"/>
        </w:rPr>
        <w:t xml:space="preserve"> (6</w:t>
      </w:r>
      <w:r>
        <w:rPr>
          <w:rFonts w:ascii="Arial" w:hAnsi="Arial" w:cs="Arial"/>
          <w:sz w:val="22"/>
        </w:rPr>
        <w:t>.</w:t>
      </w:r>
      <w:r w:rsidR="00C225E7" w:rsidRPr="00C93576">
        <w:rPr>
          <w:rFonts w:ascii="Arial" w:hAnsi="Arial" w:cs="Arial"/>
          <w:sz w:val="22"/>
        </w:rPr>
        <w:t>000 l pro PHA)</w:t>
      </w:r>
    </w:p>
    <w:p w:rsidR="003A389A" w:rsidRPr="00C93576" w:rsidRDefault="00C93576" w:rsidP="00626EA7">
      <w:pPr>
        <w:pStyle w:val="Bezmezer"/>
        <w:numPr>
          <w:ilvl w:val="0"/>
          <w:numId w:val="7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</w:t>
      </w:r>
      <w:r w:rsidR="00C225E7" w:rsidRPr="00C93576">
        <w:rPr>
          <w:rFonts w:ascii="Arial" w:hAnsi="Arial" w:cs="Arial"/>
          <w:sz w:val="22"/>
        </w:rPr>
        <w:t>ástečná rekonstrukce nástavby od různých výrobců</w:t>
      </w:r>
      <w:r w:rsidR="003A389A" w:rsidRPr="00C93576">
        <w:rPr>
          <w:rFonts w:ascii="Arial" w:hAnsi="Arial" w:cs="Arial"/>
          <w:sz w:val="22"/>
        </w:rPr>
        <w:t xml:space="preserve"> u jednotlivých vozidel</w:t>
      </w:r>
      <w:r w:rsidR="00C225E7" w:rsidRPr="00C93576">
        <w:rPr>
          <w:rFonts w:ascii="Arial" w:hAnsi="Arial" w:cs="Arial"/>
          <w:sz w:val="22"/>
        </w:rPr>
        <w:t>:</w:t>
      </w:r>
    </w:p>
    <w:p w:rsidR="00626EA7" w:rsidRDefault="003A389A" w:rsidP="00626EA7">
      <w:pPr>
        <w:pStyle w:val="Bezmezer"/>
        <w:ind w:left="1080"/>
        <w:rPr>
          <w:rFonts w:ascii="Arial" w:hAnsi="Arial" w:cs="Arial"/>
          <w:sz w:val="22"/>
        </w:rPr>
      </w:pPr>
      <w:r w:rsidRPr="00C93576">
        <w:rPr>
          <w:rFonts w:ascii="Arial" w:hAnsi="Arial" w:cs="Arial"/>
          <w:sz w:val="22"/>
        </w:rPr>
        <w:t>(</w:t>
      </w:r>
      <w:r w:rsidR="00C225E7" w:rsidRPr="00C93576">
        <w:rPr>
          <w:rFonts w:ascii="Arial" w:hAnsi="Arial" w:cs="Arial"/>
          <w:sz w:val="22"/>
        </w:rPr>
        <w:t xml:space="preserve">THT </w:t>
      </w:r>
      <w:r w:rsidR="00C93576">
        <w:rPr>
          <w:rFonts w:ascii="Arial" w:hAnsi="Arial" w:cs="Arial"/>
          <w:sz w:val="22"/>
        </w:rPr>
        <w:t xml:space="preserve">Polička s.r.o., Požární technika Komet, s.r.o., Pečky, </w:t>
      </w:r>
      <w:proofErr w:type="spellStart"/>
      <w:r w:rsidR="00C93576">
        <w:rPr>
          <w:rFonts w:ascii="Arial" w:hAnsi="Arial" w:cs="Arial"/>
          <w:sz w:val="22"/>
        </w:rPr>
        <w:t>Kobit</w:t>
      </w:r>
      <w:proofErr w:type="spellEnd"/>
      <w:r w:rsidR="00C93576">
        <w:rPr>
          <w:rFonts w:ascii="Arial" w:hAnsi="Arial" w:cs="Arial"/>
          <w:sz w:val="22"/>
        </w:rPr>
        <w:t xml:space="preserve">-THZ s.r.o., </w:t>
      </w:r>
      <w:r w:rsidR="00C225E7" w:rsidRPr="00C93576">
        <w:rPr>
          <w:rFonts w:ascii="Arial" w:hAnsi="Arial" w:cs="Arial"/>
          <w:sz w:val="22"/>
        </w:rPr>
        <w:t>Slatiňany</w:t>
      </w:r>
      <w:r w:rsidRPr="00C93576">
        <w:rPr>
          <w:rFonts w:ascii="Arial" w:hAnsi="Arial" w:cs="Arial"/>
          <w:sz w:val="22"/>
        </w:rPr>
        <w:t>)</w:t>
      </w:r>
    </w:p>
    <w:p w:rsidR="00C93576" w:rsidRDefault="00C93576" w:rsidP="00626EA7">
      <w:pPr>
        <w:pStyle w:val="Bezmezer"/>
        <w:ind w:left="1080"/>
        <w:rPr>
          <w:rFonts w:ascii="Arial" w:hAnsi="Arial" w:cs="Arial"/>
          <w:sz w:val="22"/>
        </w:rPr>
      </w:pPr>
    </w:p>
    <w:p w:rsidR="00C93576" w:rsidRPr="00C93576" w:rsidRDefault="00C93576" w:rsidP="00626EA7">
      <w:pPr>
        <w:pStyle w:val="Bezmezer"/>
        <w:ind w:left="1080"/>
        <w:rPr>
          <w:rFonts w:ascii="Arial" w:hAnsi="Arial" w:cs="Arial"/>
          <w:sz w:val="22"/>
        </w:rPr>
      </w:pPr>
    </w:p>
    <w:p w:rsidR="00626EA7" w:rsidRPr="00C93576" w:rsidRDefault="00C93576" w:rsidP="00626EA7">
      <w:pPr>
        <w:pStyle w:val="Bezmezer"/>
        <w:numPr>
          <w:ilvl w:val="0"/>
          <w:numId w:val="3"/>
        </w:numPr>
        <w:rPr>
          <w:rFonts w:ascii="Arial" w:hAnsi="Arial" w:cs="Arial"/>
          <w:b/>
          <w:szCs w:val="24"/>
        </w:rPr>
      </w:pPr>
      <w:r w:rsidRPr="00C93576">
        <w:rPr>
          <w:rFonts w:ascii="Arial" w:hAnsi="Arial" w:cs="Arial"/>
          <w:b/>
          <w:szCs w:val="24"/>
        </w:rPr>
        <w:t>č</w:t>
      </w:r>
      <w:r w:rsidR="00626EA7" w:rsidRPr="00C93576">
        <w:rPr>
          <w:rFonts w:ascii="Arial" w:hAnsi="Arial" w:cs="Arial"/>
          <w:b/>
          <w:szCs w:val="24"/>
        </w:rPr>
        <w:t>erpadlo</w:t>
      </w:r>
      <w:r w:rsidRPr="00C93576">
        <w:rPr>
          <w:rFonts w:ascii="Arial" w:hAnsi="Arial" w:cs="Arial"/>
          <w:b/>
          <w:szCs w:val="24"/>
        </w:rPr>
        <w:t>:</w:t>
      </w:r>
    </w:p>
    <w:p w:rsidR="00C93576" w:rsidRPr="00C93576" w:rsidRDefault="00C93576" w:rsidP="00C93576">
      <w:pPr>
        <w:pStyle w:val="Bezmezer"/>
        <w:ind w:left="360"/>
        <w:rPr>
          <w:rFonts w:ascii="Arial" w:hAnsi="Arial" w:cs="Arial"/>
          <w:b/>
          <w:sz w:val="22"/>
        </w:rPr>
      </w:pPr>
    </w:p>
    <w:p w:rsidR="00C225E7" w:rsidRPr="00C93576" w:rsidRDefault="00C93576" w:rsidP="00626EA7">
      <w:pPr>
        <w:pStyle w:val="Bezmezer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výrobce: </w:t>
      </w:r>
      <w:r w:rsidR="00C225E7" w:rsidRPr="00C93576">
        <w:rPr>
          <w:rFonts w:ascii="Arial" w:hAnsi="Arial" w:cs="Arial"/>
          <w:sz w:val="22"/>
        </w:rPr>
        <w:t>KAROSA Polička</w:t>
      </w:r>
    </w:p>
    <w:p w:rsidR="00626EA7" w:rsidRPr="00C93576" w:rsidRDefault="00C93576" w:rsidP="00626EA7">
      <w:pPr>
        <w:pStyle w:val="Bezmezer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</w:t>
      </w:r>
      <w:r w:rsidR="00626EA7" w:rsidRPr="00C93576">
        <w:rPr>
          <w:rFonts w:ascii="Arial" w:hAnsi="Arial" w:cs="Arial"/>
          <w:sz w:val="22"/>
        </w:rPr>
        <w:t>osazné, odstředivé, jednostupňové</w:t>
      </w:r>
    </w:p>
    <w:p w:rsidR="00626EA7" w:rsidRPr="00C93576" w:rsidRDefault="00C93576" w:rsidP="00626EA7">
      <w:pPr>
        <w:pStyle w:val="Bezmezer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</w:t>
      </w:r>
      <w:r w:rsidR="00626EA7" w:rsidRPr="00C93576">
        <w:rPr>
          <w:rFonts w:ascii="Arial" w:hAnsi="Arial" w:cs="Arial"/>
          <w:sz w:val="22"/>
        </w:rPr>
        <w:t>menovitý průtok vody</w:t>
      </w:r>
      <w:r>
        <w:rPr>
          <w:rFonts w:ascii="Arial" w:hAnsi="Arial" w:cs="Arial"/>
          <w:sz w:val="22"/>
        </w:rPr>
        <w:t>:   3.</w:t>
      </w:r>
      <w:r w:rsidR="00626EA7" w:rsidRPr="00C93576">
        <w:rPr>
          <w:rFonts w:ascii="Arial" w:hAnsi="Arial" w:cs="Arial"/>
          <w:sz w:val="22"/>
        </w:rPr>
        <w:t>200 l/min</w:t>
      </w:r>
    </w:p>
    <w:p w:rsidR="00626EA7" w:rsidRPr="00C93576" w:rsidRDefault="00C93576" w:rsidP="00626EA7">
      <w:pPr>
        <w:pStyle w:val="Bezmezer"/>
        <w:numPr>
          <w:ilvl w:val="0"/>
          <w:numId w:val="8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</w:t>
      </w:r>
      <w:r w:rsidR="00626EA7" w:rsidRPr="00C93576">
        <w:rPr>
          <w:rFonts w:ascii="Arial" w:hAnsi="Arial" w:cs="Arial"/>
          <w:sz w:val="22"/>
        </w:rPr>
        <w:t>menovitý pracovní tlak</w:t>
      </w:r>
      <w:r>
        <w:rPr>
          <w:rFonts w:ascii="Arial" w:hAnsi="Arial" w:cs="Arial"/>
          <w:sz w:val="22"/>
        </w:rPr>
        <w:t xml:space="preserve">: </w:t>
      </w:r>
      <w:r w:rsidR="00626EA7" w:rsidRPr="00C93576">
        <w:rPr>
          <w:rFonts w:ascii="Arial" w:hAnsi="Arial" w:cs="Arial"/>
          <w:sz w:val="22"/>
        </w:rPr>
        <w:t xml:space="preserve"> 0,8 </w:t>
      </w:r>
      <w:proofErr w:type="spellStart"/>
      <w:r w:rsidR="00626EA7" w:rsidRPr="00C93576">
        <w:rPr>
          <w:rFonts w:ascii="Arial" w:hAnsi="Arial" w:cs="Arial"/>
          <w:sz w:val="22"/>
        </w:rPr>
        <w:t>MPa</w:t>
      </w:r>
      <w:proofErr w:type="spellEnd"/>
    </w:p>
    <w:sectPr w:rsidR="00626EA7" w:rsidRPr="00C93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2BE" w:rsidRDefault="008C12BE" w:rsidP="007F028F">
      <w:pPr>
        <w:spacing w:after="0" w:line="240" w:lineRule="auto"/>
      </w:pPr>
      <w:r>
        <w:separator/>
      </w:r>
    </w:p>
  </w:endnote>
  <w:endnote w:type="continuationSeparator" w:id="0">
    <w:p w:rsidR="008C12BE" w:rsidRDefault="008C12BE" w:rsidP="007F0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2BE" w:rsidRDefault="008C12BE" w:rsidP="007F028F">
      <w:pPr>
        <w:spacing w:after="0" w:line="240" w:lineRule="auto"/>
      </w:pPr>
      <w:r>
        <w:separator/>
      </w:r>
    </w:p>
  </w:footnote>
  <w:footnote w:type="continuationSeparator" w:id="0">
    <w:p w:rsidR="008C12BE" w:rsidRDefault="008C12BE" w:rsidP="007F0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28F" w:rsidRDefault="007F028F">
    <w:pPr>
      <w:pStyle w:val="Zhlav"/>
    </w:pPr>
    <w:r>
      <w:t xml:space="preserve">Příloha ZD 042/16/OCN – č. 7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C5234"/>
    <w:multiLevelType w:val="hybridMultilevel"/>
    <w:tmpl w:val="D71CC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410E4"/>
    <w:multiLevelType w:val="hybridMultilevel"/>
    <w:tmpl w:val="8180B2E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2E5964"/>
    <w:multiLevelType w:val="hybridMultilevel"/>
    <w:tmpl w:val="4746CF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15217E"/>
    <w:multiLevelType w:val="hybridMultilevel"/>
    <w:tmpl w:val="291686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EC19A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B5C5A2A"/>
    <w:multiLevelType w:val="hybridMultilevel"/>
    <w:tmpl w:val="7BD89A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D86EF9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7">
    <w:nsid w:val="57907C25"/>
    <w:multiLevelType w:val="hybridMultilevel"/>
    <w:tmpl w:val="D7F42A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CA"/>
    <w:rsid w:val="0026769E"/>
    <w:rsid w:val="003A389A"/>
    <w:rsid w:val="003B631B"/>
    <w:rsid w:val="00467C7C"/>
    <w:rsid w:val="00476A3F"/>
    <w:rsid w:val="00626EA7"/>
    <w:rsid w:val="007F028F"/>
    <w:rsid w:val="00802CCA"/>
    <w:rsid w:val="008402AF"/>
    <w:rsid w:val="0088027E"/>
    <w:rsid w:val="00895BE1"/>
    <w:rsid w:val="008C12BE"/>
    <w:rsid w:val="00A36404"/>
    <w:rsid w:val="00C225E7"/>
    <w:rsid w:val="00C402FA"/>
    <w:rsid w:val="00C93576"/>
    <w:rsid w:val="00CD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404"/>
  </w:style>
  <w:style w:type="paragraph" w:styleId="Nadpis1">
    <w:name w:val="heading 1"/>
    <w:basedOn w:val="Normln"/>
    <w:next w:val="Normln"/>
    <w:link w:val="Nadpis1Char"/>
    <w:uiPriority w:val="9"/>
    <w:qFormat/>
    <w:rsid w:val="00802CCA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02CCA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02CCA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02CCA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2CC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2CCA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2CCA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2CCA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2CCA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2CCA"/>
    <w:pPr>
      <w:ind w:left="720"/>
      <w:contextualSpacing/>
    </w:pPr>
  </w:style>
  <w:style w:type="paragraph" w:styleId="Bezmezer">
    <w:name w:val="No Spacing"/>
    <w:uiPriority w:val="1"/>
    <w:qFormat/>
    <w:rsid w:val="00802CCA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802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02C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02C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2C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2C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2C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2C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2C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2C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F0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028F"/>
  </w:style>
  <w:style w:type="paragraph" w:styleId="Zpat">
    <w:name w:val="footer"/>
    <w:basedOn w:val="Normln"/>
    <w:link w:val="ZpatChar"/>
    <w:uiPriority w:val="99"/>
    <w:unhideWhenUsed/>
    <w:rsid w:val="007F0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02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404"/>
  </w:style>
  <w:style w:type="paragraph" w:styleId="Nadpis1">
    <w:name w:val="heading 1"/>
    <w:basedOn w:val="Normln"/>
    <w:next w:val="Normln"/>
    <w:link w:val="Nadpis1Char"/>
    <w:uiPriority w:val="9"/>
    <w:qFormat/>
    <w:rsid w:val="00802CCA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02CCA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02CCA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02CCA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2CC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2CCA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2CCA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2CCA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2CCA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2CCA"/>
    <w:pPr>
      <w:ind w:left="720"/>
      <w:contextualSpacing/>
    </w:pPr>
  </w:style>
  <w:style w:type="paragraph" w:styleId="Bezmezer">
    <w:name w:val="No Spacing"/>
    <w:uiPriority w:val="1"/>
    <w:qFormat/>
    <w:rsid w:val="00802CCA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802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02C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02C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2C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2C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2C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2C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2C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2C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F0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028F"/>
  </w:style>
  <w:style w:type="paragraph" w:styleId="Zpat">
    <w:name w:val="footer"/>
    <w:basedOn w:val="Normln"/>
    <w:link w:val="ZpatChar"/>
    <w:uiPriority w:val="99"/>
    <w:unhideWhenUsed/>
    <w:rsid w:val="007F0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F0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Úhly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Ševčík Pavel</cp:lastModifiedBy>
  <cp:revision>3</cp:revision>
  <dcterms:created xsi:type="dcterms:W3CDTF">2016-03-22T12:50:00Z</dcterms:created>
  <dcterms:modified xsi:type="dcterms:W3CDTF">2016-03-23T08:14:00Z</dcterms:modified>
</cp:coreProperties>
</file>